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after="0"/>
        <w:jc w:val="left"/>
        <w:rPr>
          <w:rFonts w:hint="eastAsia" w:ascii="方正黑体_GBK" w:hAnsi="方正仿宋_GBK" w:eastAsia="方正黑体_GBK" w:cs="方正仿宋_GBK"/>
          <w:b w:val="0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b w:val="0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b w:val="0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7"/>
        <w:tblW w:w="1516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64"/>
        <w:gridCol w:w="993"/>
        <w:gridCol w:w="4536"/>
        <w:gridCol w:w="709"/>
        <w:gridCol w:w="739"/>
        <w:gridCol w:w="820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黑体" w:eastAsia="方正小标宋_GBK" w:cs="黑体"/>
                <w:bCs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重庆市小微企业融资担保有限公司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黑体"/>
                <w:bCs/>
                <w:sz w:val="36"/>
                <w:szCs w:val="36"/>
              </w:rPr>
              <w:t>高级软件工程师/项目经理岗、业务综合岗招聘需求表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部门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岗位职责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需求人数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学历要求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专业要求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任职资格条件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高级软件工程师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>/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项目经理岗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信息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技术部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1.负责软件系统的需求分析、设计、编码和测试，能独立完成软件系统及相关模块的编码，并同步完成各阶段技术文档编写。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2.根据产品和项目具体要求，承担开发任务，完成工作目标。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3.负责支撑需求发布后的开发实施、测试上线、运行维护等工作环节以及与系统用户使用交流工作。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全日制本科及以上学历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计算机类、电子信息类相关专业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1.年龄35周岁以下（1988年3月31日以后出生）。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2.全日制本科及以上学历，所学专业为计算机类、电子信息类相关专业。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</w:rPr>
              <w:t>3.5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年以上软件项目开发及管理经验，有参与金融机构中大型系统建设经验者优先。</w:t>
            </w:r>
            <w:r>
              <w:rPr>
                <w:rFonts w:ascii="方正仿宋_GBK" w:hAnsi="宋体" w:eastAsia="方正仿宋_GBK" w:cs="宋体"/>
                <w:kern w:val="0"/>
                <w:sz w:val="24"/>
                <w:highlight w:val="yellow"/>
              </w:rPr>
              <w:br w:type="textWrapping"/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>4.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具备全栈式开发能力、深厚的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>java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技术基础，熟练掌握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>jvm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，多线程、多进程以及分布式系统、缓存、消息中间件等核心技术原理，熟练掌握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>Spring boot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>Spring Cloud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等框架。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5.熟练掌握ORACLE、MYSQL数据库编程；能独立完成相关系统功能模块开发，熟悉J2EE。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6.有良好的编程习惯及文档编写能力。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7.有较好的学习、表达能力，有较强的沟通技巧及团队合作精神，具有强烈的责任心。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8.符合公司选聘基本条件，无禁止情形。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业务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综合岗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业务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二部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1.负责部门报表管理工作，包括但不限于部门任务计划、完成情况统计，公司月报/年报、组合解保报表，财务报表，业务报表等相关报表信息。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2.负责数据管理工作，包括但不限于部门项目经理任务完成情况，与合作银行进行对账和数据核对，并处理数据差异等。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3.负责部门业务档案的汇总、整理等管理工作。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4.负责部门内勤工作。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5.领导交办的其他工作。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本科及以上学历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经济、管理类相关专业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1.年龄40周岁以下（1983年3月31日以后出生）。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2.本科及以上学历，所学专业为经济、管理类相关专业。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3.5年以上担保、银行、保险、小贷行业行政或档案管理工作经验；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4.能熟练使用办公软件，为人细心、服务意识强，有机关事业单位或大型国有企业工作经历者优先。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5.符合公司选聘基本条件，无禁止情形。</w:t>
            </w:r>
          </w:p>
        </w:tc>
      </w:tr>
    </w:tbl>
    <w:p>
      <w:pPr>
        <w:sectPr>
          <w:pgSz w:w="16838" w:h="11906" w:orient="landscape"/>
          <w:pgMar w:top="1588" w:right="2098" w:bottom="1474" w:left="993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- 9 -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I3OTYzOWJkMjk1NWNlYTdlYTNlNzcyNWI3MWY5NWUifQ=="/>
  </w:docVars>
  <w:rsids>
    <w:rsidRoot w:val="003D6884"/>
    <w:rsid w:val="00027348"/>
    <w:rsid w:val="000357BF"/>
    <w:rsid w:val="000548D0"/>
    <w:rsid w:val="00066C97"/>
    <w:rsid w:val="00077E0D"/>
    <w:rsid w:val="000B0637"/>
    <w:rsid w:val="001B0F7C"/>
    <w:rsid w:val="00247FAE"/>
    <w:rsid w:val="002532B6"/>
    <w:rsid w:val="00292B77"/>
    <w:rsid w:val="002A31E1"/>
    <w:rsid w:val="002C6759"/>
    <w:rsid w:val="002E255C"/>
    <w:rsid w:val="00300422"/>
    <w:rsid w:val="003006FA"/>
    <w:rsid w:val="0035062C"/>
    <w:rsid w:val="003D6884"/>
    <w:rsid w:val="00433E5A"/>
    <w:rsid w:val="004430C7"/>
    <w:rsid w:val="004A376D"/>
    <w:rsid w:val="004F13CA"/>
    <w:rsid w:val="0053663B"/>
    <w:rsid w:val="0055208B"/>
    <w:rsid w:val="00564D88"/>
    <w:rsid w:val="005E480E"/>
    <w:rsid w:val="006841EF"/>
    <w:rsid w:val="00691A8B"/>
    <w:rsid w:val="00704CFC"/>
    <w:rsid w:val="0075755F"/>
    <w:rsid w:val="0076644E"/>
    <w:rsid w:val="0077407C"/>
    <w:rsid w:val="007D6814"/>
    <w:rsid w:val="00881930"/>
    <w:rsid w:val="00886C78"/>
    <w:rsid w:val="008E6414"/>
    <w:rsid w:val="009227A7"/>
    <w:rsid w:val="00965D33"/>
    <w:rsid w:val="00973556"/>
    <w:rsid w:val="00A46253"/>
    <w:rsid w:val="00AB56AC"/>
    <w:rsid w:val="00AD370C"/>
    <w:rsid w:val="00AF3E5F"/>
    <w:rsid w:val="00AF6D02"/>
    <w:rsid w:val="00B346C5"/>
    <w:rsid w:val="00B363AA"/>
    <w:rsid w:val="00B608DD"/>
    <w:rsid w:val="00B643CC"/>
    <w:rsid w:val="00B7243F"/>
    <w:rsid w:val="00B73E31"/>
    <w:rsid w:val="00C02CED"/>
    <w:rsid w:val="00C33D6E"/>
    <w:rsid w:val="00C64C73"/>
    <w:rsid w:val="00C772DB"/>
    <w:rsid w:val="00CD5DBE"/>
    <w:rsid w:val="00CE1BBA"/>
    <w:rsid w:val="00D20805"/>
    <w:rsid w:val="00D44B8E"/>
    <w:rsid w:val="00DF0BEA"/>
    <w:rsid w:val="00E4294D"/>
    <w:rsid w:val="00EC0AEC"/>
    <w:rsid w:val="00ED2F46"/>
    <w:rsid w:val="00ED745A"/>
    <w:rsid w:val="00EE3F35"/>
    <w:rsid w:val="00EE5123"/>
    <w:rsid w:val="00F026D7"/>
    <w:rsid w:val="00F036AE"/>
    <w:rsid w:val="00F12AE4"/>
    <w:rsid w:val="00F8349E"/>
    <w:rsid w:val="00FB4237"/>
    <w:rsid w:val="00FF2FF7"/>
    <w:rsid w:val="00FF6425"/>
    <w:rsid w:val="06D37E17"/>
    <w:rsid w:val="076452AA"/>
    <w:rsid w:val="148A32D9"/>
    <w:rsid w:val="169911EF"/>
    <w:rsid w:val="179A5DD5"/>
    <w:rsid w:val="193900DF"/>
    <w:rsid w:val="1DCB0CCF"/>
    <w:rsid w:val="1DED1CD4"/>
    <w:rsid w:val="202E785F"/>
    <w:rsid w:val="21E53811"/>
    <w:rsid w:val="2249562E"/>
    <w:rsid w:val="258B55EA"/>
    <w:rsid w:val="266364BD"/>
    <w:rsid w:val="26983072"/>
    <w:rsid w:val="27394940"/>
    <w:rsid w:val="276F3175"/>
    <w:rsid w:val="378A5D25"/>
    <w:rsid w:val="3EB33EF2"/>
    <w:rsid w:val="44D45D73"/>
    <w:rsid w:val="4829578B"/>
    <w:rsid w:val="4EFC3822"/>
    <w:rsid w:val="4F881EBF"/>
    <w:rsid w:val="506548C2"/>
    <w:rsid w:val="50DC0DDD"/>
    <w:rsid w:val="52567B60"/>
    <w:rsid w:val="54B30F12"/>
    <w:rsid w:val="596147F9"/>
    <w:rsid w:val="61EA09FF"/>
    <w:rsid w:val="68446D2B"/>
    <w:rsid w:val="7180017E"/>
    <w:rsid w:val="73BE5418"/>
    <w:rsid w:val="774B59D4"/>
    <w:rsid w:val="79A80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</w:rPr>
  </w:style>
  <w:style w:type="character" w:customStyle="1" w:styleId="9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paragraph" w:customStyle="1" w:styleId="10">
    <w:name w:val="_Style 2"/>
    <w:autoRedefine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261F7-9DDA-43DB-8104-AB843AFF2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576</Words>
  <Characters>3287</Characters>
  <Lines>27</Lines>
  <Paragraphs>7</Paragraphs>
  <TotalTime>0</TotalTime>
  <ScaleCrop>false</ScaleCrop>
  <LinksUpToDate>false</LinksUpToDate>
  <CharactersWithSpaces>3856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刘明英</cp:lastModifiedBy>
  <cp:lastPrinted>2021-09-07T02:17:00Z</cp:lastPrinted>
  <dcterms:modified xsi:type="dcterms:W3CDTF">2024-02-27T09:06:40Z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C776B2E79D74451C9D5B9382F06E38E0_12</vt:lpwstr>
  </property>
</Properties>
</file>